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1B0" w:rsidRPr="00D961B0" w:rsidRDefault="00D961B0" w:rsidP="00D961B0">
      <w:pPr>
        <w:shd w:val="clear" w:color="auto" w:fill="FFFFFF"/>
        <w:spacing w:before="300" w:after="300" w:line="240" w:lineRule="auto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 w:rsidRPr="00D961B0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Многодетные матери, воспитавшие 4-х детей, имеют право выйти на пенсию в 56 лет</w:t>
      </w:r>
    </w:p>
    <w:p w:rsidR="00D961B0" w:rsidRPr="00D961B0" w:rsidRDefault="00D961B0" w:rsidP="00D961B0">
      <w:pPr>
        <w:shd w:val="clear" w:color="auto" w:fill="FFFFFF"/>
        <w:spacing w:before="150" w:after="150" w:line="240" w:lineRule="auto"/>
        <w:outlineLvl w:val="3"/>
        <w:rPr>
          <w:rFonts w:ascii="inherit" w:eastAsia="Times New Roman" w:hAnsi="inherit" w:cs="Arial"/>
          <w:color w:val="333333"/>
          <w:sz w:val="27"/>
          <w:szCs w:val="27"/>
          <w:lang w:eastAsia="ru-RU"/>
        </w:rPr>
      </w:pPr>
      <w:bookmarkStart w:id="0" w:name="_GoBack"/>
      <w:bookmarkEnd w:id="0"/>
      <w:r w:rsidRPr="00D961B0">
        <w:rPr>
          <w:rFonts w:ascii="inherit" w:eastAsia="Times New Roman" w:hAnsi="inherit" w:cs="Arial"/>
          <w:color w:val="333333"/>
          <w:sz w:val="27"/>
          <w:szCs w:val="27"/>
          <w:lang w:eastAsia="ru-RU"/>
        </w:rPr>
        <w:t>Многодетные матери могут выйти на пенсию ранее общеустановленного срока. Так, женщины, имеющие 5 и более детей, выходят на пенсию в 50 лет.</w:t>
      </w:r>
    </w:p>
    <w:p w:rsidR="00D961B0" w:rsidRPr="00D961B0" w:rsidRDefault="00D961B0" w:rsidP="00D961B0">
      <w:pPr>
        <w:shd w:val="clear" w:color="auto" w:fill="FFFFFF"/>
        <w:spacing w:before="150" w:after="150" w:line="240" w:lineRule="auto"/>
        <w:outlineLvl w:val="3"/>
        <w:rPr>
          <w:rFonts w:ascii="inherit" w:eastAsia="Times New Roman" w:hAnsi="inherit" w:cs="Arial"/>
          <w:color w:val="333333"/>
          <w:sz w:val="27"/>
          <w:szCs w:val="27"/>
          <w:lang w:eastAsia="ru-RU"/>
        </w:rPr>
      </w:pPr>
      <w:r w:rsidRPr="00D961B0">
        <w:rPr>
          <w:rFonts w:ascii="inherit" w:eastAsia="Times New Roman" w:hAnsi="inherit" w:cs="Arial"/>
          <w:color w:val="333333"/>
          <w:sz w:val="27"/>
          <w:szCs w:val="27"/>
          <w:lang w:eastAsia="ru-RU"/>
        </w:rPr>
        <w:t xml:space="preserve">С 2019 года  </w:t>
      </w:r>
      <w:proofErr w:type="gramStart"/>
      <w:r w:rsidRPr="00D961B0">
        <w:rPr>
          <w:rFonts w:ascii="inherit" w:eastAsia="Times New Roman" w:hAnsi="inherit" w:cs="Arial"/>
          <w:color w:val="333333"/>
          <w:sz w:val="27"/>
          <w:szCs w:val="27"/>
          <w:lang w:eastAsia="ru-RU"/>
        </w:rPr>
        <w:t>пенсионным</w:t>
      </w:r>
      <w:proofErr w:type="gramEnd"/>
      <w:r w:rsidRPr="00D961B0">
        <w:rPr>
          <w:rFonts w:ascii="inherit" w:eastAsia="Times New Roman" w:hAnsi="inherit" w:cs="Arial"/>
          <w:color w:val="333333"/>
          <w:sz w:val="27"/>
          <w:szCs w:val="27"/>
          <w:lang w:eastAsia="ru-RU"/>
        </w:rPr>
        <w:t xml:space="preserve"> законодательством предусмотрены дополнительные пенсионные льготы для многодетных матерей*.</w:t>
      </w:r>
    </w:p>
    <w:p w:rsidR="00D961B0" w:rsidRPr="00D961B0" w:rsidRDefault="00D961B0" w:rsidP="00D961B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D961B0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Матери с тремя и четырьмя детьми получили право выхода на пенсию досрочно. При наличии троих детей женщина сможет выйти на пенсию в 57 лет, это на три года раньше нового пенсионного возраста. Если у женщины четверо детей, пенсию ей назначат в 56 лет, на четыре года раньше.</w:t>
      </w:r>
    </w:p>
    <w:p w:rsidR="00D961B0" w:rsidRPr="00D961B0" w:rsidRDefault="00D961B0" w:rsidP="00D961B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D961B0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Для досрочного выхода на пенсию многодетным матерям необходимо иметь 30 пенсионных коэффициентов,  15 лет страхового стажа и факт воспитания детей до 8 лет.</w:t>
      </w:r>
    </w:p>
    <w:p w:rsidR="00D961B0" w:rsidRPr="00D961B0" w:rsidRDefault="00D961B0" w:rsidP="00D961B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D961B0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Также добавим, что для того, чтобы иметь право на досрочную пенсию многодетные матери не должны быть лишены родительских прав, а в случае усыновления – не должны отказываться от усыновленных детей.</w:t>
      </w:r>
    </w:p>
    <w:p w:rsidR="00D961B0" w:rsidRPr="00D961B0" w:rsidRDefault="00D961B0" w:rsidP="00D961B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D961B0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Уход за детьми до достижения ребенком полутора лет тоже включается в стаж. За троих детей в стаж максимально включается  4,5 года, за четверых детей – 6 лет. </w:t>
      </w:r>
    </w:p>
    <w:p w:rsidR="00D961B0" w:rsidRPr="00D961B0" w:rsidRDefault="00D961B0" w:rsidP="00D961B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D961B0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Многодетные мамы заранее могут обращаться в клиентскую службу территориальных органов ПФР  для проведения заблаговременной работы и учета их пенсионных прав.</w:t>
      </w:r>
    </w:p>
    <w:p w:rsidR="00D961B0" w:rsidRPr="00D961B0" w:rsidRDefault="00D961B0" w:rsidP="00D961B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D961B0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</w:t>
      </w:r>
    </w:p>
    <w:p w:rsidR="00D961B0" w:rsidRPr="00D961B0" w:rsidRDefault="00D961B0" w:rsidP="00D961B0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D961B0">
        <w:rPr>
          <w:rFonts w:ascii="Arial" w:eastAsia="Times New Roman" w:hAnsi="Arial" w:cs="Arial"/>
          <w:i/>
          <w:iCs/>
          <w:color w:val="333333"/>
          <w:sz w:val="27"/>
          <w:szCs w:val="27"/>
          <w:lang w:eastAsia="ru-RU"/>
        </w:rPr>
        <w:t>*Федеральный закон № 350-ФЗ «о внесении изменений в отдельные законодательные акты Российской Федерации по вопросам назначения и выплаты пенсий» от 03.10.2018 года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1B0"/>
    <w:rsid w:val="0001733F"/>
    <w:rsid w:val="00D9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961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961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D961B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61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961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961B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96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961B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961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961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D961B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61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961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961B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96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961B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5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62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96969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63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37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2020-07-30T07:09:00Z</dcterms:created>
  <dcterms:modified xsi:type="dcterms:W3CDTF">2020-07-30T07:09:00Z</dcterms:modified>
</cp:coreProperties>
</file>